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7"/>
        <w:gridCol w:w="8059"/>
      </w:tblGrid>
      <w:tr w:rsidR="00533E36">
        <w:tc>
          <w:tcPr>
            <w:tcW w:w="1150" w:type="pct"/>
            <w:vAlign w:val="center"/>
            <w:hideMark/>
          </w:tcPr>
          <w:p w:rsidR="00533E36" w:rsidRDefault="003B4133">
            <w:pPr>
              <w:rPr>
                <w:rFonts w:eastAsia="Times New Roman"/>
                <w:sz w:val="12"/>
                <w:szCs w:val="12"/>
              </w:rPr>
            </w:pPr>
            <w:r>
              <w:rPr>
                <w:rFonts w:eastAsia="Times New Roman"/>
                <w:sz w:val="12"/>
                <w:szCs w:val="12"/>
              </w:rPr>
              <w:t xml:space="preserve">«Адепт: Проект в </w:t>
            </w:r>
            <w:proofErr w:type="gramStart"/>
            <w:r>
              <w:rPr>
                <w:rFonts w:eastAsia="Times New Roman"/>
                <w:sz w:val="12"/>
                <w:szCs w:val="12"/>
              </w:rPr>
              <w:t>11.5»©</w:t>
            </w:r>
            <w:proofErr w:type="gramEnd"/>
            <w:r>
              <w:rPr>
                <w:rFonts w:eastAsia="Times New Roman"/>
                <w:sz w:val="12"/>
                <w:szCs w:val="12"/>
              </w:rPr>
              <w:t xml:space="preserve"> ООО «Адепт» </w:t>
            </w:r>
          </w:p>
        </w:tc>
        <w:tc>
          <w:tcPr>
            <w:tcW w:w="3850" w:type="pct"/>
            <w:vAlign w:val="center"/>
            <w:hideMark/>
          </w:tcPr>
          <w:p w:rsidR="00533E36" w:rsidRDefault="003B4133">
            <w:pPr>
              <w:jc w:val="right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форма №2П </w:t>
            </w:r>
          </w:p>
        </w:tc>
      </w:tr>
      <w:tr w:rsidR="00533E36">
        <w:tc>
          <w:tcPr>
            <w:tcW w:w="0" w:type="auto"/>
            <w:vAlign w:val="center"/>
            <w:hideMark/>
          </w:tcPr>
          <w:p w:rsidR="00533E36" w:rsidRDefault="00533E36">
            <w:pPr>
              <w:jc w:val="right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533E36" w:rsidRDefault="00533E36">
            <w:pPr>
              <w:jc w:val="right"/>
              <w:rPr>
                <w:rFonts w:eastAsia="Times New Roman"/>
                <w:sz w:val="22"/>
                <w:szCs w:val="22"/>
              </w:rPr>
            </w:pPr>
            <w:bookmarkStart w:id="0" w:name="_GoBack"/>
            <w:bookmarkEnd w:id="0"/>
          </w:p>
        </w:tc>
      </w:tr>
      <w:tr w:rsidR="00533E36">
        <w:tc>
          <w:tcPr>
            <w:tcW w:w="0" w:type="auto"/>
            <w:vAlign w:val="center"/>
            <w:hideMark/>
          </w:tcPr>
          <w:p w:rsidR="00533E36" w:rsidRDefault="00533E36">
            <w:pPr>
              <w:jc w:val="right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533E36" w:rsidRDefault="00533E36">
            <w:pPr>
              <w:rPr>
                <w:rFonts w:eastAsia="Times New Roman"/>
                <w:sz w:val="20"/>
                <w:szCs w:val="20"/>
              </w:rPr>
            </w:pPr>
          </w:p>
        </w:tc>
      </w:tr>
    </w:tbl>
    <w:p w:rsidR="00533E36" w:rsidRDefault="00533E36">
      <w:pPr>
        <w:spacing w:after="240"/>
        <w:rPr>
          <w:rFonts w:eastAsia="Times New Roman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33"/>
        <w:gridCol w:w="5233"/>
      </w:tblGrid>
      <w:tr w:rsidR="00533E36">
        <w:tc>
          <w:tcPr>
            <w:tcW w:w="0" w:type="auto"/>
            <w:vAlign w:val="center"/>
            <w:hideMark/>
          </w:tcPr>
          <w:p w:rsidR="00533E36" w:rsidRDefault="00533E36">
            <w:pPr>
              <w:spacing w:after="240"/>
              <w:rPr>
                <w:rFonts w:eastAsia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533E36" w:rsidRDefault="00533E36">
            <w:pPr>
              <w:rPr>
                <w:rFonts w:eastAsia="Times New Roman"/>
                <w:sz w:val="20"/>
                <w:szCs w:val="20"/>
              </w:rPr>
            </w:pPr>
          </w:p>
        </w:tc>
      </w:tr>
    </w:tbl>
    <w:p w:rsidR="00533E36" w:rsidRDefault="003B4133">
      <w:pPr>
        <w:spacing w:after="240"/>
        <w:rPr>
          <w:rFonts w:eastAsia="Times New Roman"/>
        </w:rPr>
      </w:pPr>
      <w:r>
        <w:rPr>
          <w:rFonts w:eastAsia="Times New Roman"/>
        </w:rPr>
        <w:br/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66"/>
      </w:tblGrid>
      <w:tr w:rsidR="00533E36">
        <w:tc>
          <w:tcPr>
            <w:tcW w:w="5000" w:type="pct"/>
            <w:vAlign w:val="center"/>
            <w:hideMark/>
          </w:tcPr>
          <w:p w:rsidR="00533E36" w:rsidRDefault="003B4133" w:rsidP="00EB3340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Смета № </w:t>
            </w:r>
            <w:r>
              <w:rPr>
                <w:rFonts w:eastAsia="Times New Roman"/>
                <w:b/>
                <w:bCs/>
                <w:sz w:val="22"/>
                <w:szCs w:val="22"/>
                <w:u w:val="single"/>
              </w:rPr>
              <w:t xml:space="preserve">10 </w:t>
            </w:r>
          </w:p>
        </w:tc>
      </w:tr>
      <w:tr w:rsidR="00533E36">
        <w:tc>
          <w:tcPr>
            <w:tcW w:w="5000" w:type="pct"/>
            <w:vAlign w:val="center"/>
            <w:hideMark/>
          </w:tcPr>
          <w:p w:rsidR="00533E36" w:rsidRDefault="003B4133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на проектные (изыскательские) работы </w:t>
            </w:r>
          </w:p>
        </w:tc>
      </w:tr>
      <w:tr w:rsidR="00533E36">
        <w:trPr>
          <w:trHeight w:val="240"/>
        </w:trPr>
        <w:tc>
          <w:tcPr>
            <w:tcW w:w="0" w:type="auto"/>
            <w:vAlign w:val="center"/>
            <w:hideMark/>
          </w:tcPr>
          <w:p w:rsidR="00533E36" w:rsidRDefault="00533E36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</w:tr>
    </w:tbl>
    <w:p w:rsidR="00533E36" w:rsidRDefault="00533E36">
      <w:pPr>
        <w:rPr>
          <w:rFonts w:eastAsia="Times New Roman"/>
          <w:vanish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86"/>
        <w:gridCol w:w="6280"/>
      </w:tblGrid>
      <w:tr w:rsidR="00533E36">
        <w:tc>
          <w:tcPr>
            <w:tcW w:w="2000" w:type="pct"/>
            <w:vAlign w:val="center"/>
            <w:hideMark/>
          </w:tcPr>
          <w:p w:rsidR="00533E36" w:rsidRDefault="003B413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Наименование предприятия, здания, сооружения, стадии проектирования, этапа, вида проектных или изыскательских работ </w:t>
            </w:r>
          </w:p>
        </w:tc>
        <w:tc>
          <w:tcPr>
            <w:tcW w:w="0" w:type="auto"/>
            <w:vAlign w:val="center"/>
            <w:hideMark/>
          </w:tcPr>
          <w:p w:rsidR="00533E36" w:rsidRDefault="003B413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  <w:u w:val="single"/>
              </w:rPr>
              <w:t>На разработку рабочей документации на техническое перевооружение объекта: ГРП-60, ул. Энергетиков, 48, инв. № 3010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</w:tr>
      <w:tr w:rsidR="00533E36">
        <w:trPr>
          <w:trHeight w:val="240"/>
        </w:trPr>
        <w:tc>
          <w:tcPr>
            <w:tcW w:w="0" w:type="auto"/>
            <w:vAlign w:val="center"/>
            <w:hideMark/>
          </w:tcPr>
          <w:p w:rsidR="00533E36" w:rsidRDefault="00533E3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533E36" w:rsidRDefault="00533E36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533E36">
        <w:tc>
          <w:tcPr>
            <w:tcW w:w="0" w:type="auto"/>
            <w:vAlign w:val="center"/>
            <w:hideMark/>
          </w:tcPr>
          <w:p w:rsidR="00533E36" w:rsidRDefault="003B413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Наименование проектной (изыскательской) организации </w:t>
            </w:r>
          </w:p>
        </w:tc>
        <w:tc>
          <w:tcPr>
            <w:tcW w:w="0" w:type="auto"/>
            <w:vAlign w:val="center"/>
            <w:hideMark/>
          </w:tcPr>
          <w:p w:rsidR="00533E36" w:rsidRDefault="00533E36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533E36">
        <w:trPr>
          <w:trHeight w:val="240"/>
        </w:trPr>
        <w:tc>
          <w:tcPr>
            <w:tcW w:w="0" w:type="auto"/>
            <w:vAlign w:val="center"/>
            <w:hideMark/>
          </w:tcPr>
          <w:p w:rsidR="00533E36" w:rsidRDefault="00533E36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33E36" w:rsidRDefault="00533E36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533E36">
        <w:tc>
          <w:tcPr>
            <w:tcW w:w="0" w:type="auto"/>
            <w:vAlign w:val="center"/>
            <w:hideMark/>
          </w:tcPr>
          <w:p w:rsidR="00533E36" w:rsidRDefault="003B413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Наименование организации заказчика </w:t>
            </w:r>
          </w:p>
        </w:tc>
        <w:tc>
          <w:tcPr>
            <w:tcW w:w="0" w:type="auto"/>
            <w:vAlign w:val="center"/>
            <w:hideMark/>
          </w:tcPr>
          <w:p w:rsidR="00533E36" w:rsidRDefault="00533E36">
            <w:pPr>
              <w:rPr>
                <w:rFonts w:eastAsia="Times New Roman"/>
                <w:sz w:val="22"/>
                <w:szCs w:val="22"/>
              </w:rPr>
            </w:pPr>
          </w:p>
        </w:tc>
      </w:tr>
    </w:tbl>
    <w:p w:rsidR="00533E36" w:rsidRDefault="00533E36">
      <w:pPr>
        <w:rPr>
          <w:rFonts w:eastAsia="Times New Roman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3"/>
        <w:gridCol w:w="3828"/>
        <w:gridCol w:w="3095"/>
        <w:gridCol w:w="2074"/>
        <w:gridCol w:w="1140"/>
      </w:tblGrid>
      <w:tr w:rsidR="00533E36">
        <w:tc>
          <w:tcPr>
            <w:tcW w:w="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33E36" w:rsidRDefault="003B4133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№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пп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33E36" w:rsidRDefault="003B4133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Характеристика предприятия, здания, сооружения или виды работ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33E36" w:rsidRDefault="003B4133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Номер частей, глав, таблиц, процентов, параграфов и пунктов указаний к разделу Справочника базовых цен на проектные и изыскательские работы для строительства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33E36" w:rsidRDefault="003B4133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Расчет стоимости: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a+</w:t>
            </w:r>
            <w:proofErr w:type="gramStart"/>
            <w:r>
              <w:rPr>
                <w:rFonts w:eastAsia="Times New Roman"/>
                <w:sz w:val="22"/>
                <w:szCs w:val="22"/>
              </w:rPr>
              <w:t>bx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)*</w:t>
            </w:r>
            <w:proofErr w:type="spellStart"/>
            <w:proofErr w:type="gramEnd"/>
            <w:r>
              <w:rPr>
                <w:rFonts w:eastAsia="Times New Roman"/>
                <w:sz w:val="22"/>
                <w:szCs w:val="22"/>
              </w:rPr>
              <w:t>Ki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, или (объем строительно-монтажных работ) * проц./100 или количество x цена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33E36" w:rsidRDefault="003B4133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Стоимость, тыс. руб.</w:t>
            </w:r>
          </w:p>
        </w:tc>
      </w:tr>
      <w:tr w:rsidR="00533E36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33E36" w:rsidRDefault="003B4133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33E36" w:rsidRDefault="003B4133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33E36" w:rsidRDefault="003B4133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33E36" w:rsidRDefault="003B4133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33E36" w:rsidRDefault="003B4133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5</w:t>
            </w:r>
          </w:p>
        </w:tc>
      </w:tr>
      <w:tr w:rsidR="00533E36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533E36" w:rsidRDefault="003B4133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1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533E36" w:rsidRDefault="003B4133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ГРП №60. Газорегуляторный пункт блочный (ГРПБ) с двумя линиями регулирования с регулятором. Условный диаметр 80 мм.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533E36" w:rsidRDefault="003B413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СБЦП 81-02-14-2001_0-0-1-18 Газооборудование и газоснабжение промышленных предприятий, зданий и сооружений. 2015 г. Таблица 1. Внутренние и наружные устройства газоснабжения зданий и сооружений, п.18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A=138.32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; B=1.237 </w:t>
            </w:r>
            <w:proofErr w:type="spellStart"/>
            <w:proofErr w:type="gram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;</w:t>
            </w:r>
            <w:r>
              <w:rPr>
                <w:rFonts w:eastAsia="Times New Roman"/>
                <w:sz w:val="22"/>
                <w:szCs w:val="22"/>
              </w:rPr>
              <w:br/>
            </w:r>
            <w:proofErr w:type="spellStart"/>
            <w:r>
              <w:rPr>
                <w:rFonts w:eastAsia="Times New Roman"/>
                <w:sz w:val="22"/>
                <w:szCs w:val="22"/>
              </w:rPr>
              <w:t>Осн</w:t>
            </w:r>
            <w:proofErr w:type="spellEnd"/>
            <w:proofErr w:type="gramEnd"/>
            <w:r>
              <w:rPr>
                <w:rFonts w:eastAsia="Times New Roman"/>
                <w:sz w:val="22"/>
                <w:szCs w:val="22"/>
              </w:rPr>
              <w:t xml:space="preserve">. показ. Х=80 (мм) 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533E36" w:rsidRDefault="003B413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(A + B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Xзад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) * Количество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K1 * K2 * K3 * K4 * K5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(138.32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+ 1.237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80) * 1 * 0.6 * 4.09 * 1.0875 * 1.2 * 1.3 * 0.5 * 1.05 * 0.94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533E36" w:rsidRDefault="003B413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487.50</w:t>
            </w:r>
          </w:p>
        </w:tc>
      </w:tr>
      <w:tr w:rsidR="00533E36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33E36" w:rsidRDefault="00533E3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33E36" w:rsidRDefault="003B413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33E36" w:rsidRDefault="00533E3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33E36" w:rsidRDefault="00533E36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33E36" w:rsidRDefault="00533E36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533E36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33E36" w:rsidRDefault="00533E36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33E36" w:rsidRDefault="003B413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Стадия: Рабочая документация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33E36" w:rsidRDefault="003B4133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0.6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33E36" w:rsidRDefault="00533E3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33E36" w:rsidRDefault="00533E36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533E36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33E36" w:rsidRDefault="00533E36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33E36" w:rsidRDefault="003B413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инд.1кв.2019г.к 01.01.2001 на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пр.раб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33E36" w:rsidRDefault="003B4133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4.09</w:t>
            </w:r>
            <w:r>
              <w:rPr>
                <w:rFonts w:eastAsia="Times New Roman"/>
                <w:sz w:val="22"/>
                <w:szCs w:val="22"/>
              </w:rPr>
              <w:br/>
              <w:t>Письмо Минстроя России от 05.03.2019 №7581-ДВ/09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33E36" w:rsidRDefault="00533E3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33E36" w:rsidRDefault="00533E36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533E36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33E36" w:rsidRDefault="00533E36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33E36" w:rsidRDefault="003B413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Уральский коэффициент 1,0875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33E36" w:rsidRDefault="003B413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K1 = 1.0875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33E36" w:rsidRDefault="00533E3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33E36" w:rsidRDefault="00533E36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533E36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33E36" w:rsidRDefault="00533E36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33E36" w:rsidRDefault="003B413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Базовая цена разработки рабочей документации на демонтаж объектов и сооружений, в случае необходимости выполнения этой работы, что отражается в задании на проектирование, определяется по ценам на проектирование разделов, разработка которых необходима при демонтаже для площадочных сооружений, учитывающих соотношение трудоемкости проектных работ для объекта в условиях нового строительства и разработки документации для осуществления демонтажа аналогичного объекта с применением коэффициента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33E36" w:rsidRDefault="003B413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K2 = 1.2</w:t>
            </w:r>
            <w:r>
              <w:rPr>
                <w:rFonts w:eastAsia="Times New Roman"/>
                <w:sz w:val="22"/>
                <w:szCs w:val="22"/>
              </w:rPr>
              <w:br/>
              <w:t>Общие положения, п.1.12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33E36" w:rsidRDefault="00533E3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33E36" w:rsidRDefault="00533E36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533E36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33E36" w:rsidRDefault="00533E36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33E36" w:rsidRDefault="003B413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Базовая цена проектирования ГРП, ГРС и ГРУ с узлами учета расхода газа определяется с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ценообразующим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коэффициентом (максимальный)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33E36" w:rsidRDefault="003B413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K3 = 1.3</w:t>
            </w:r>
            <w:r>
              <w:rPr>
                <w:rFonts w:eastAsia="Times New Roman"/>
                <w:sz w:val="22"/>
                <w:szCs w:val="22"/>
              </w:rPr>
              <w:br/>
              <w:t>Глава 2, п.2.1.6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33E36" w:rsidRDefault="00533E3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33E36" w:rsidRDefault="00533E36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533E36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33E36" w:rsidRDefault="00533E36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33E36" w:rsidRDefault="003B413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Базовая цена проектирования ГРС и ГРП блочного типа высокой заводской готовности определяется с коэффициентом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33E36" w:rsidRDefault="003B413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K4 = 0.5</w:t>
            </w:r>
            <w:r>
              <w:rPr>
                <w:rFonts w:eastAsia="Times New Roman"/>
                <w:sz w:val="22"/>
                <w:szCs w:val="22"/>
              </w:rPr>
              <w:br/>
              <w:t>Глава 2, п.2.1.9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33E36" w:rsidRDefault="00533E3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33E36" w:rsidRDefault="00533E36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533E36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33E36" w:rsidRDefault="00533E36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33E36" w:rsidRDefault="003B413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Затраты, связанные с участием по поручению заказчика в выборе площадки (трассы) для строительства, определяются по ценам на разработку проектной документации и составляют до 5% от базовой цены (максимальный)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33E36" w:rsidRDefault="003B413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K5 = 1.05</w:t>
            </w:r>
            <w:r>
              <w:rPr>
                <w:rFonts w:eastAsia="Times New Roman"/>
                <w:sz w:val="22"/>
                <w:szCs w:val="22"/>
              </w:rPr>
              <w:br/>
              <w:t>Общие положения, п.1.9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33E36" w:rsidRDefault="00533E3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33E36" w:rsidRDefault="00533E36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533E36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33E36" w:rsidRDefault="00533E36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33E36" w:rsidRDefault="003B413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33E36" w:rsidRDefault="00533E3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33E36" w:rsidRDefault="00533E36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33E36" w:rsidRDefault="00533E36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533E36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33E36" w:rsidRDefault="00533E36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33E36" w:rsidRDefault="003B413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1.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сх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. план. орган.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зем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 уч.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33E36" w:rsidRDefault="003B413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33E36" w:rsidRDefault="00533E3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33E36" w:rsidRDefault="00533E36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533E36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33E36" w:rsidRDefault="00533E36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33E36" w:rsidRDefault="003B413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2. ПОС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33E36" w:rsidRDefault="003B413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6%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33E36" w:rsidRDefault="00533E3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33E36" w:rsidRDefault="00533E36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533E36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33E36" w:rsidRDefault="00533E36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33E36" w:rsidRDefault="003B413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3.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конс</w:t>
            </w:r>
            <w:proofErr w:type="spellEnd"/>
            <w:proofErr w:type="gramStart"/>
            <w:r>
              <w:rPr>
                <w:rFonts w:eastAsia="Times New Roman"/>
                <w:sz w:val="22"/>
                <w:szCs w:val="22"/>
              </w:rPr>
              <w:t>.</w:t>
            </w:r>
            <w:proofErr w:type="gramEnd"/>
            <w:r>
              <w:rPr>
                <w:rFonts w:eastAsia="Times New Roman"/>
                <w:sz w:val="22"/>
                <w:szCs w:val="22"/>
              </w:rPr>
              <w:t xml:space="preserve"> и объем. план.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реш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33E36" w:rsidRDefault="003B413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33E36" w:rsidRDefault="00533E3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33E36" w:rsidRDefault="00533E36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533E36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33E36" w:rsidRDefault="00533E36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33E36" w:rsidRDefault="003B413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4.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Инж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обо, сет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инж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мер, тех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реш</w:t>
            </w:r>
            <w:proofErr w:type="spellEnd"/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33E36" w:rsidRDefault="003B413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51%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33E36" w:rsidRDefault="00533E3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33E36" w:rsidRDefault="00533E36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533E36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33E36" w:rsidRDefault="00533E36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33E36" w:rsidRDefault="003B413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4.1. Эле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33E36" w:rsidRDefault="003B413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4% [из 51%]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33E36" w:rsidRDefault="00533E3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33E36" w:rsidRDefault="00533E36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533E36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33E36" w:rsidRDefault="00533E36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33E36" w:rsidRDefault="003B413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4.2. Ото, вен воз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33E36" w:rsidRDefault="003B413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5% [из 51%]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33E36" w:rsidRDefault="00533E3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33E36" w:rsidRDefault="00533E36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533E36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33E36" w:rsidRDefault="00533E36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33E36" w:rsidRDefault="003B413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4.3. Газ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33E36" w:rsidRDefault="003B413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28% [из 51%]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33E36" w:rsidRDefault="00533E3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33E36" w:rsidRDefault="00533E36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533E36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33E36" w:rsidRDefault="00533E36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33E36" w:rsidRDefault="003B413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4.4. Тех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реш</w:t>
            </w:r>
            <w:proofErr w:type="spellEnd"/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33E36" w:rsidRDefault="003B413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14% [из 51%]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33E36" w:rsidRDefault="00533E3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33E36" w:rsidRDefault="00533E36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533E36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33E36" w:rsidRDefault="00533E36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33E36" w:rsidRDefault="003B413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5. МПБ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33E36" w:rsidRDefault="003B413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5%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33E36" w:rsidRDefault="00533E3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33E36" w:rsidRDefault="00533E36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533E36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33E36" w:rsidRDefault="00533E36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33E36" w:rsidRDefault="003B413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6. СД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33E36" w:rsidRDefault="003B413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33E36" w:rsidRDefault="00533E3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33E36" w:rsidRDefault="00533E36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533E36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533E36" w:rsidRDefault="003B4133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2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533E36" w:rsidRDefault="003B4133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Подземные и надземные газопроводы </w:t>
            </w:r>
            <w:proofErr w:type="spellStart"/>
            <w:r>
              <w:rPr>
                <w:rFonts w:eastAsia="Times New Roman"/>
                <w:b/>
                <w:bCs/>
                <w:sz w:val="22"/>
                <w:szCs w:val="22"/>
              </w:rPr>
              <w:t>газопроводы</w:t>
            </w:r>
            <w:proofErr w:type="spellEnd"/>
            <w:r>
              <w:rPr>
                <w:rFonts w:eastAsia="Times New Roman"/>
                <w:b/>
                <w:bCs/>
                <w:sz w:val="22"/>
                <w:szCs w:val="22"/>
              </w:rPr>
              <w:t>. Протяженность до 0.1 км.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533E36" w:rsidRDefault="003B413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СБЦП 81-02-14-2001_0-0-7-1 Газооборудование и газоснабжение промышленных предприятий, зданий и сооружений. 2015 г. Таблица 7. Сети газоснабжения, п.1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A=18.977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; 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533E36" w:rsidRDefault="003B413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A * Количество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K1 * K2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18.977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1 * 0.6 * 4.09 * 1.0875 * 1.2 * 0.5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533E36" w:rsidRDefault="003B413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30.39</w:t>
            </w:r>
          </w:p>
        </w:tc>
      </w:tr>
      <w:tr w:rsidR="00533E36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33E36" w:rsidRDefault="00533E3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33E36" w:rsidRDefault="003B413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33E36" w:rsidRDefault="00533E3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33E36" w:rsidRDefault="00533E36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33E36" w:rsidRDefault="00533E36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533E36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33E36" w:rsidRDefault="00533E36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33E36" w:rsidRDefault="003B413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Стадия: Рабочая документация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33E36" w:rsidRDefault="003B4133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0.6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33E36" w:rsidRDefault="00533E3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33E36" w:rsidRDefault="00533E36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533E36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33E36" w:rsidRDefault="00533E36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33E36" w:rsidRDefault="003B413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инд.1кв.2019г.к 01.01.2001 на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пр.раб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33E36" w:rsidRDefault="003B4133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4.09</w:t>
            </w:r>
            <w:r>
              <w:rPr>
                <w:rFonts w:eastAsia="Times New Roman"/>
                <w:sz w:val="22"/>
                <w:szCs w:val="22"/>
              </w:rPr>
              <w:br/>
              <w:t>Письмо Минстроя России от 05.03.2019 №7581-ДВ/09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33E36" w:rsidRDefault="00533E3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33E36" w:rsidRDefault="00533E36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533E36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33E36" w:rsidRDefault="00533E36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33E36" w:rsidRDefault="003B413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Уральский коэффициент 1,0875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33E36" w:rsidRDefault="003B413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K1 = 1.0875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33E36" w:rsidRDefault="00533E3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33E36" w:rsidRDefault="00533E36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533E36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33E36" w:rsidRDefault="00533E36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33E36" w:rsidRDefault="003B413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Стоимость проектирования демонтажа газопровода определяется с коэффициентом от стоимости проектирования газопровода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33E36" w:rsidRDefault="003B413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K2 = 1.2</w:t>
            </w:r>
            <w:r>
              <w:rPr>
                <w:rFonts w:eastAsia="Times New Roman"/>
                <w:sz w:val="22"/>
                <w:szCs w:val="22"/>
              </w:rPr>
              <w:br/>
              <w:t>Глава 2, п.2.2.15 (Составной)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33E36" w:rsidRDefault="00533E3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33E36" w:rsidRDefault="00533E36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533E36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33E36" w:rsidRDefault="00533E36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33E36" w:rsidRDefault="003B413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33E36" w:rsidRDefault="00533E3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33E36" w:rsidRDefault="00533E36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33E36" w:rsidRDefault="00533E36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533E36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33E36" w:rsidRDefault="00533E36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33E36" w:rsidRDefault="003B413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1. Технологические и конструктивные решения линейного объекта.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искуст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.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соор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 (инженерное обустройство, сети)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33E36" w:rsidRDefault="003B413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40%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33E36" w:rsidRDefault="00533E3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33E36" w:rsidRDefault="00533E36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533E36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33E36" w:rsidRDefault="00533E36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33E36" w:rsidRDefault="003B413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1.1. Тех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реш</w:t>
            </w:r>
            <w:proofErr w:type="spellEnd"/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33E36" w:rsidRDefault="003B413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40% [из 40%]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33E36" w:rsidRDefault="00533E3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33E36" w:rsidRDefault="00533E36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533E36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33E36" w:rsidRDefault="00533E36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33E36" w:rsidRDefault="003B413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2. СД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33E36" w:rsidRDefault="003B413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33E36" w:rsidRDefault="00533E3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33E36" w:rsidRDefault="00533E36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533E36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533E36" w:rsidRDefault="003B4133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3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533E36" w:rsidRDefault="003B4133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Электрозащита от коррозии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533E36" w:rsidRDefault="003B413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СБЦП 81-02-14-2001_0-0-16-1 Газооборудование и газоснабжение промышленных предприятий, зданий и сооружений. 2015 г. Таблица 16. Активная (электрическая) защита подземных металлических трубопроводов от коррозии, п.1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A=5.148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; B=30.85 </w:t>
            </w:r>
            <w:proofErr w:type="spellStart"/>
            <w:proofErr w:type="gramStart"/>
            <w:r>
              <w:rPr>
                <w:rFonts w:eastAsia="Times New Roman"/>
                <w:sz w:val="22"/>
                <w:szCs w:val="22"/>
              </w:rPr>
              <w:lastRenderedPageBreak/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;</w:t>
            </w:r>
            <w:r>
              <w:rPr>
                <w:rFonts w:eastAsia="Times New Roman"/>
                <w:sz w:val="22"/>
                <w:szCs w:val="22"/>
              </w:rPr>
              <w:br/>
            </w:r>
            <w:proofErr w:type="spellStart"/>
            <w:r>
              <w:rPr>
                <w:rFonts w:eastAsia="Times New Roman"/>
                <w:sz w:val="22"/>
                <w:szCs w:val="22"/>
              </w:rPr>
              <w:t>Осн</w:t>
            </w:r>
            <w:proofErr w:type="spellEnd"/>
            <w:proofErr w:type="gramEnd"/>
            <w:r>
              <w:rPr>
                <w:rFonts w:eastAsia="Times New Roman"/>
                <w:sz w:val="22"/>
                <w:szCs w:val="22"/>
              </w:rPr>
              <w:t xml:space="preserve">. показ. Х=1 (установка) 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533E36" w:rsidRDefault="003B413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lastRenderedPageBreak/>
              <w:t xml:space="preserve">(A + B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Xзад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) * Количество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K2 * </w:t>
            </w:r>
            <w:proofErr w:type="gramStart"/>
            <w:r>
              <w:rPr>
                <w:rFonts w:eastAsia="Times New Roman"/>
                <w:sz w:val="22"/>
                <w:szCs w:val="22"/>
              </w:rPr>
              <w:t>( K</w:t>
            </w:r>
            <w:proofErr w:type="gramEnd"/>
            <w:r>
              <w:rPr>
                <w:rFonts w:eastAsia="Times New Roman"/>
                <w:sz w:val="22"/>
                <w:szCs w:val="22"/>
              </w:rPr>
              <w:t>1 + K3 + K4 + K5 + K6 )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(5.148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+ 30.85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1) * 1 * 0.6 * 4.09 * 1.08 * ( 0.036 + 0.031 + 0.014 + 0.007 + 0.03 )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533E36" w:rsidRDefault="003B413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11.26</w:t>
            </w:r>
          </w:p>
        </w:tc>
      </w:tr>
      <w:tr w:rsidR="00533E36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33E36" w:rsidRDefault="00533E3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33E36" w:rsidRDefault="003B413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33E36" w:rsidRDefault="00533E3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33E36" w:rsidRDefault="00533E36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33E36" w:rsidRDefault="00533E36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533E36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33E36" w:rsidRDefault="00533E36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33E36" w:rsidRDefault="003B413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Стадия: Рабочая документация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33E36" w:rsidRDefault="003B4133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0.6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33E36" w:rsidRDefault="00533E3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33E36" w:rsidRDefault="00533E36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533E36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33E36" w:rsidRDefault="00533E36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33E36" w:rsidRDefault="003B413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инд.1кв.2019г.к 01.01.2001 на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пр.раб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33E36" w:rsidRDefault="003B4133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4.09</w:t>
            </w:r>
            <w:r>
              <w:rPr>
                <w:rFonts w:eastAsia="Times New Roman"/>
                <w:sz w:val="22"/>
                <w:szCs w:val="22"/>
              </w:rPr>
              <w:br/>
              <w:t>Письмо Минстроя России от 05.03.2019 №7581-ДВ/09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33E36" w:rsidRDefault="00533E3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33E36" w:rsidRDefault="00533E36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533E36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33E36" w:rsidRDefault="00533E36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33E36" w:rsidRDefault="003B413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Проектирование изолирующего соединения вне комплекса определяется с коэффициентом от цены одной электроустановки 2шт. х 0,018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33E36" w:rsidRDefault="003B413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K1 = 0.036</w:t>
            </w:r>
            <w:r>
              <w:rPr>
                <w:rFonts w:eastAsia="Times New Roman"/>
                <w:sz w:val="22"/>
                <w:szCs w:val="22"/>
              </w:rPr>
              <w:br/>
              <w:t>Глава 2, п.2.4.3 (Составной)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33E36" w:rsidRDefault="00533E3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33E36" w:rsidRDefault="00533E36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533E36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33E36" w:rsidRDefault="00533E36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33E36" w:rsidRDefault="003B413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Уральский коэффициент 1,08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33E36" w:rsidRDefault="003B413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K2 = 1.08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33E36" w:rsidRDefault="00533E3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33E36" w:rsidRDefault="00533E36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533E36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33E36" w:rsidRDefault="00533E36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33E36" w:rsidRDefault="003B413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Проектирование вентильной перемычки вне комплекса определяется с коэффициентом от цены одной электроустановки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33E36" w:rsidRDefault="003B413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K3 = 0.031</w:t>
            </w:r>
            <w:r>
              <w:rPr>
                <w:rFonts w:eastAsia="Times New Roman"/>
                <w:sz w:val="22"/>
                <w:szCs w:val="22"/>
              </w:rPr>
              <w:br/>
              <w:t>Глава 2, п.2.4.3 (Составной)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33E36" w:rsidRDefault="00533E3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33E36" w:rsidRDefault="00533E36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533E36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33E36" w:rsidRDefault="00533E36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33E36" w:rsidRDefault="003B413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Проектирование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электроперемычки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в грунте вне комплекса определяется с коэффициентом от цены одной электроустановки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33E36" w:rsidRDefault="003B413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K4 = 0.014</w:t>
            </w:r>
            <w:r>
              <w:rPr>
                <w:rFonts w:eastAsia="Times New Roman"/>
                <w:sz w:val="22"/>
                <w:szCs w:val="22"/>
              </w:rPr>
              <w:br/>
              <w:t>Глава 2, п.2.4.3 (Составной)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33E36" w:rsidRDefault="00533E3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33E36" w:rsidRDefault="00533E36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533E36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33E36" w:rsidRDefault="00533E36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33E36" w:rsidRDefault="003B413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Проектирование контрольно-измерительного пункта вне комплекса определяется с коэффициентом от цены одной электроустановки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33E36" w:rsidRDefault="003B413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K5 = 0.007</w:t>
            </w:r>
            <w:r>
              <w:rPr>
                <w:rFonts w:eastAsia="Times New Roman"/>
                <w:sz w:val="22"/>
                <w:szCs w:val="22"/>
              </w:rPr>
              <w:br/>
              <w:t>Глава 2, п.2.4.3 (Составной)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33E36" w:rsidRDefault="00533E3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33E36" w:rsidRDefault="00533E36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533E36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33E36" w:rsidRDefault="00533E36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33E36" w:rsidRDefault="003B413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Проектирование пассивной защиты вне комплекса определяется с коэффициентом от цены одной электроустановки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33E36" w:rsidRDefault="003B413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K6 = 0.03</w:t>
            </w:r>
            <w:r>
              <w:rPr>
                <w:rFonts w:eastAsia="Times New Roman"/>
                <w:sz w:val="22"/>
                <w:szCs w:val="22"/>
              </w:rPr>
              <w:br/>
              <w:t>Глава 2, п.2.4.3 (Составной)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33E36" w:rsidRDefault="00533E3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33E36" w:rsidRDefault="00533E36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533E36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33E36" w:rsidRDefault="00533E36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33E36" w:rsidRDefault="003B413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33E36" w:rsidRDefault="00533E3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33E36" w:rsidRDefault="00533E36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33E36" w:rsidRDefault="00533E36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533E36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33E36" w:rsidRDefault="00533E36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33E36" w:rsidRDefault="003B413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1.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Инж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обо, сет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инж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мер, тех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реш</w:t>
            </w:r>
            <w:proofErr w:type="spellEnd"/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33E36" w:rsidRDefault="003B413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90%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33E36" w:rsidRDefault="00533E3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33E36" w:rsidRDefault="00533E36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533E36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33E36" w:rsidRDefault="00533E36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33E36" w:rsidRDefault="003B413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1.1. Тех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реш</w:t>
            </w:r>
            <w:proofErr w:type="spellEnd"/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33E36" w:rsidRDefault="003B413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90% [из 90%]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33E36" w:rsidRDefault="00533E3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33E36" w:rsidRDefault="00533E36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533E36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33E36" w:rsidRDefault="00533E36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33E36" w:rsidRDefault="003B413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2. СД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33E36" w:rsidRDefault="003B413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33E36" w:rsidRDefault="00533E3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33E36" w:rsidRDefault="00533E36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533E36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533E36" w:rsidRDefault="003B4133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4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533E36" w:rsidRDefault="003B4133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b/>
                <w:bCs/>
                <w:sz w:val="22"/>
                <w:szCs w:val="22"/>
              </w:rPr>
              <w:t>Молниезащита</w:t>
            </w:r>
            <w:proofErr w:type="spellEnd"/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 ГРП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533E36" w:rsidRDefault="003B413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СБЦП 81-02-14-2001_0-0-19-4 Газооборудование и газоснабжение промышленных предприятий, зданий и сооружений. 2015 г. Таблица 19. Электроснабжение и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молниезащита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, п.4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A=20.435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; </w:t>
            </w:r>
            <w:r>
              <w:rPr>
                <w:rFonts w:eastAsia="Times New Roman"/>
                <w:sz w:val="22"/>
                <w:szCs w:val="22"/>
              </w:rPr>
              <w:br/>
            </w:r>
            <w:proofErr w:type="spellStart"/>
            <w:r>
              <w:rPr>
                <w:rFonts w:eastAsia="Times New Roman"/>
                <w:sz w:val="22"/>
                <w:szCs w:val="22"/>
              </w:rPr>
              <w:t>Осн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. показ. Х=1 (объект) 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1 (объект)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533E36" w:rsidRDefault="003B413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A * Количество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K1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20.435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1 * 0.6 * 4.09 * 1.08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533E36" w:rsidRDefault="003B413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54.16</w:t>
            </w:r>
          </w:p>
        </w:tc>
      </w:tr>
      <w:tr w:rsidR="00533E36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33E36" w:rsidRDefault="00533E3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33E36" w:rsidRDefault="003B413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33E36" w:rsidRDefault="00533E3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33E36" w:rsidRDefault="00533E36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33E36" w:rsidRDefault="00533E36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533E36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33E36" w:rsidRDefault="00533E36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33E36" w:rsidRDefault="003B413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Стадия: Рабочая документация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33E36" w:rsidRDefault="003B4133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0.6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33E36" w:rsidRDefault="00533E3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33E36" w:rsidRDefault="00533E36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533E36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33E36" w:rsidRDefault="00533E36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33E36" w:rsidRDefault="003B413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инд.1кв.2019г.к 01.01.2001 на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пр.раб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33E36" w:rsidRDefault="003B4133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4.09</w:t>
            </w:r>
            <w:r>
              <w:rPr>
                <w:rFonts w:eastAsia="Times New Roman"/>
                <w:sz w:val="22"/>
                <w:szCs w:val="22"/>
              </w:rPr>
              <w:br/>
              <w:t>Письмо Минстроя России от 05.03.2019 №7581-ДВ/09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33E36" w:rsidRDefault="00533E3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33E36" w:rsidRDefault="00533E36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533E36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33E36" w:rsidRDefault="00533E36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33E36" w:rsidRDefault="003B413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Уральский коэффициент 1,08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33E36" w:rsidRDefault="003B413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K1 = 1.08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33E36" w:rsidRDefault="00533E3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33E36" w:rsidRDefault="00533E36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533E36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33E36" w:rsidRDefault="00533E36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33E36" w:rsidRDefault="003B413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33E36" w:rsidRDefault="00533E3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33E36" w:rsidRDefault="00533E36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33E36" w:rsidRDefault="00533E36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533E36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33E36" w:rsidRDefault="00533E36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33E36" w:rsidRDefault="003B413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1.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Инж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обо, сет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инж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мер, тех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реш</w:t>
            </w:r>
            <w:proofErr w:type="spellEnd"/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33E36" w:rsidRDefault="003B413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90%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33E36" w:rsidRDefault="00533E3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33E36" w:rsidRDefault="00533E36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533E36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33E36" w:rsidRDefault="00533E36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33E36" w:rsidRDefault="003B413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1.1. Тех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реш</w:t>
            </w:r>
            <w:proofErr w:type="spellEnd"/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33E36" w:rsidRDefault="003B413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90% [из 90%]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33E36" w:rsidRDefault="00533E3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33E36" w:rsidRDefault="00533E36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533E36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33E36" w:rsidRDefault="00533E36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33E36" w:rsidRDefault="003B413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2. СД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33E36" w:rsidRDefault="003B413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33E36" w:rsidRDefault="00533E3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33E36" w:rsidRDefault="00533E36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533E36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533E36" w:rsidRDefault="003B4133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5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533E36" w:rsidRDefault="003B4133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Электроснабжение: кабельная линия напряжением до 1.0 </w:t>
            </w:r>
            <w:proofErr w:type="spellStart"/>
            <w:r>
              <w:rPr>
                <w:rFonts w:eastAsia="Times New Roman"/>
                <w:b/>
                <w:bCs/>
                <w:sz w:val="22"/>
                <w:szCs w:val="22"/>
              </w:rPr>
              <w:t>кВ.</w:t>
            </w:r>
            <w:proofErr w:type="spellEnd"/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 Длина от 0.1 до 1 км.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533E36" w:rsidRDefault="003B413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СБЦП 81-02-14-2001_0-0-19-2 Газооборудование и газоснабжение промышленных предприятий, зданий и сооружений. 2015 г. Таблица 19. Электроснабжение и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lastRenderedPageBreak/>
              <w:t>молниезащита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, п.2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A=5.112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; B=26.974 </w:t>
            </w:r>
            <w:proofErr w:type="spellStart"/>
            <w:proofErr w:type="gram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;</w:t>
            </w:r>
            <w:r>
              <w:rPr>
                <w:rFonts w:eastAsia="Times New Roman"/>
                <w:sz w:val="22"/>
                <w:szCs w:val="22"/>
              </w:rPr>
              <w:br/>
            </w:r>
            <w:proofErr w:type="spellStart"/>
            <w:r>
              <w:rPr>
                <w:rFonts w:eastAsia="Times New Roman"/>
                <w:sz w:val="22"/>
                <w:szCs w:val="22"/>
              </w:rPr>
              <w:t>Осн</w:t>
            </w:r>
            <w:proofErr w:type="spellEnd"/>
            <w:proofErr w:type="gramEnd"/>
            <w:r>
              <w:rPr>
                <w:rFonts w:eastAsia="Times New Roman"/>
                <w:sz w:val="22"/>
                <w:szCs w:val="22"/>
              </w:rPr>
              <w:t xml:space="preserve">. показ. Х=0.1 (км) 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533E36" w:rsidRDefault="003B413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lastRenderedPageBreak/>
              <w:t xml:space="preserve">(A + B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Xзад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) * Количество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K1 * K2 * K3 * K4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(5.112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+ </w:t>
            </w:r>
            <w:r>
              <w:rPr>
                <w:rFonts w:eastAsia="Times New Roman"/>
                <w:sz w:val="22"/>
                <w:szCs w:val="22"/>
              </w:rPr>
              <w:lastRenderedPageBreak/>
              <w:t xml:space="preserve">26.974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0.1) * 1 * 0.6 * 4.09 * 1.08 * 1.3 * 1.2 * 1.05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533E36" w:rsidRDefault="003B413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lastRenderedPageBreak/>
              <w:t>33.90</w:t>
            </w:r>
          </w:p>
        </w:tc>
      </w:tr>
      <w:tr w:rsidR="00533E36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33E36" w:rsidRDefault="00533E3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33E36" w:rsidRDefault="003B413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33E36" w:rsidRDefault="00533E3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33E36" w:rsidRDefault="00533E36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33E36" w:rsidRDefault="00533E36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533E36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33E36" w:rsidRDefault="00533E36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33E36" w:rsidRDefault="003B413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Стадия: Рабочая документация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33E36" w:rsidRDefault="003B4133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0.6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33E36" w:rsidRDefault="00533E3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33E36" w:rsidRDefault="00533E36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533E36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33E36" w:rsidRDefault="00533E36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33E36" w:rsidRDefault="003B413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инд.1кв.2019г.к 01.01.2001 на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пр.раб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33E36" w:rsidRDefault="003B4133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4.09</w:t>
            </w:r>
            <w:r>
              <w:rPr>
                <w:rFonts w:eastAsia="Times New Roman"/>
                <w:sz w:val="22"/>
                <w:szCs w:val="22"/>
              </w:rPr>
              <w:br/>
              <w:t>Письмо Минстроя России от 05.03.2019 №7581-ДВ/09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33E36" w:rsidRDefault="00533E3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33E36" w:rsidRDefault="00533E36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533E36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33E36" w:rsidRDefault="00533E36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33E36" w:rsidRDefault="003B413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Уральский коэффициент 1,08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33E36" w:rsidRDefault="003B413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K1 = 1.08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33E36" w:rsidRDefault="00533E3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33E36" w:rsidRDefault="00533E36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533E36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33E36" w:rsidRDefault="00533E36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33E36" w:rsidRDefault="003B413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Базовая цена проектирования объектов в стесненных условиях, когда в зоне строительства работ находится свыше пяти коммуникаций или плотность застройки составляет более 30%, определяется с коэффициентом, учитывающим усложняющие факторы (максимальный)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33E36" w:rsidRDefault="003B413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K2 = 1.3</w:t>
            </w:r>
            <w:r>
              <w:rPr>
                <w:rFonts w:eastAsia="Times New Roman"/>
                <w:sz w:val="22"/>
                <w:szCs w:val="22"/>
              </w:rPr>
              <w:br/>
              <w:t>Общие положения, п.1.7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33E36" w:rsidRDefault="00533E3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33E36" w:rsidRDefault="00533E36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533E36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33E36" w:rsidRDefault="00533E36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33E36" w:rsidRDefault="003B413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Базовая цена разработки проектной и рабочей документации на демонтаж объектов и сооружений, в случае необходимости выполнения этой работы, что отражается в задании на проектирование, определяется по ценам на проектирование разделов, разработка которых необходима при демонтаже для площадочных сооружений, учитывающих соотношение трудоемкости проектных работ для объекта в условиях нового строительства и разработки документации для осуществления демонтажа аналогичного объекта с применением коэффициента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33E36" w:rsidRDefault="003B413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K3 = 1.2</w:t>
            </w:r>
            <w:r>
              <w:rPr>
                <w:rFonts w:eastAsia="Times New Roman"/>
                <w:sz w:val="22"/>
                <w:szCs w:val="22"/>
              </w:rPr>
              <w:br/>
              <w:t>Общие положения, п.1.12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33E36" w:rsidRDefault="00533E3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33E36" w:rsidRDefault="00533E36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533E36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33E36" w:rsidRDefault="00533E36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33E36" w:rsidRDefault="003B413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Затраты, связанные с участием по поручению заказчика в выборе площадки (трассы) для строительства, определяются по ценам на разработку проектной документации и составляют до 5% от базовой цены (максимальный)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33E36" w:rsidRDefault="003B413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K4 = 1.05</w:t>
            </w:r>
            <w:r>
              <w:rPr>
                <w:rFonts w:eastAsia="Times New Roman"/>
                <w:sz w:val="22"/>
                <w:szCs w:val="22"/>
              </w:rPr>
              <w:br/>
              <w:t>Общие положения, п.1.9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33E36" w:rsidRDefault="00533E3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33E36" w:rsidRDefault="00533E36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533E36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33E36" w:rsidRDefault="00533E36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33E36" w:rsidRDefault="003B413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33E36" w:rsidRDefault="00533E3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33E36" w:rsidRDefault="00533E36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33E36" w:rsidRDefault="00533E36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533E36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33E36" w:rsidRDefault="00533E36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33E36" w:rsidRDefault="003B413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1. Технологические и конструктивные решения линейного объекта.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искуст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.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соор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 (инженерное обустройство, сети)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33E36" w:rsidRDefault="003B413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90%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33E36" w:rsidRDefault="00533E3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33E36" w:rsidRDefault="00533E36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533E36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33E36" w:rsidRDefault="00533E36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33E36" w:rsidRDefault="003B413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1.1. Тех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реш</w:t>
            </w:r>
            <w:proofErr w:type="spellEnd"/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33E36" w:rsidRDefault="003B413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90% [из 90%]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33E36" w:rsidRDefault="00533E3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33E36" w:rsidRDefault="00533E36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533E36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33E36" w:rsidRDefault="00533E36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33E36" w:rsidRDefault="003B413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2. СД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33E36" w:rsidRDefault="003B413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33E36" w:rsidRDefault="00533E3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33E36" w:rsidRDefault="00533E36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533E3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33E36" w:rsidRDefault="003B4133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6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33E36" w:rsidRDefault="003B413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Итого по смете: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33E36" w:rsidRDefault="00533E3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33E36" w:rsidRDefault="00533E36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33E36" w:rsidRDefault="003B413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617.21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</w:tr>
      <w:tr w:rsidR="00533E3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33E36" w:rsidRDefault="003B4133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7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33E36" w:rsidRDefault="003B413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Инженерные изыскания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33E36" w:rsidRDefault="00533E3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33E36" w:rsidRDefault="003B413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Изыскательские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33E36" w:rsidRDefault="003B413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130.00</w:t>
            </w:r>
          </w:p>
        </w:tc>
      </w:tr>
      <w:tr w:rsidR="00533E3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33E36" w:rsidRDefault="003B4133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8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33E36" w:rsidRDefault="003B413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Всего по смете: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33E36" w:rsidRDefault="00533E3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33E36" w:rsidRDefault="003B413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Сумма от п.6-7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33E36" w:rsidRDefault="003B413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747.21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</w:tr>
    </w:tbl>
    <w:p w:rsidR="00533E36" w:rsidRDefault="00533E36">
      <w:pPr>
        <w:rPr>
          <w:rFonts w:eastAsia="Times New Roman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70"/>
        <w:gridCol w:w="2279"/>
        <w:gridCol w:w="6617"/>
      </w:tblGrid>
      <w:tr w:rsidR="00533E36" w:rsidTr="00947BE5">
        <w:tc>
          <w:tcPr>
            <w:tcW w:w="1839" w:type="pct"/>
            <w:gridSpan w:val="2"/>
            <w:hideMark/>
          </w:tcPr>
          <w:p w:rsidR="00533E36" w:rsidRDefault="003B413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Всего по смете (тыс. руб.): </w:t>
            </w:r>
          </w:p>
        </w:tc>
        <w:tc>
          <w:tcPr>
            <w:tcW w:w="3161" w:type="pct"/>
            <w:hideMark/>
          </w:tcPr>
          <w:p w:rsidR="00533E36" w:rsidRDefault="003B413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747.21 (Семьсот сорок семь тысяч двести десять рублей, 00 копеек)</w:t>
            </w:r>
          </w:p>
        </w:tc>
      </w:tr>
      <w:tr w:rsidR="00533E36" w:rsidTr="00947BE5">
        <w:tc>
          <w:tcPr>
            <w:tcW w:w="750" w:type="pct"/>
          </w:tcPr>
          <w:p w:rsidR="00533E36" w:rsidRDefault="00533E3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4250" w:type="pct"/>
            <w:gridSpan w:val="2"/>
            <w:vAlign w:val="center"/>
          </w:tcPr>
          <w:p w:rsidR="00533E36" w:rsidRDefault="00533E36">
            <w:pPr>
              <w:rPr>
                <w:rFonts w:eastAsia="Times New Roman"/>
                <w:sz w:val="22"/>
                <w:szCs w:val="22"/>
              </w:rPr>
            </w:pPr>
          </w:p>
        </w:tc>
      </w:tr>
    </w:tbl>
    <w:p w:rsidR="00533E36" w:rsidRDefault="00533E36">
      <w:pPr>
        <w:rPr>
          <w:rFonts w:eastAsia="Times New Roman"/>
          <w:vanish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66"/>
      </w:tblGrid>
      <w:tr w:rsidR="00533E36">
        <w:tc>
          <w:tcPr>
            <w:tcW w:w="0" w:type="auto"/>
            <w:vAlign w:val="center"/>
            <w:hideMark/>
          </w:tcPr>
          <w:p w:rsidR="00533E36" w:rsidRDefault="003B413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Составил:</w:t>
            </w:r>
          </w:p>
          <w:p w:rsidR="00947BE5" w:rsidRDefault="00947BE5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533E36">
        <w:tc>
          <w:tcPr>
            <w:tcW w:w="0" w:type="auto"/>
            <w:vAlign w:val="center"/>
            <w:hideMark/>
          </w:tcPr>
          <w:p w:rsidR="00533E36" w:rsidRDefault="003B413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Начальник ПСО АО Челябинскгоргаз _________________________Л.А.</w:t>
            </w:r>
            <w:r w:rsidR="00947BE5">
              <w:rPr>
                <w:rFonts w:eastAsia="Times New Roman"/>
                <w:sz w:val="22"/>
                <w:szCs w:val="22"/>
              </w:rPr>
              <w:t xml:space="preserve"> </w:t>
            </w:r>
            <w:r>
              <w:rPr>
                <w:rFonts w:eastAsia="Times New Roman"/>
                <w:sz w:val="22"/>
                <w:szCs w:val="22"/>
              </w:rPr>
              <w:t>Федичкина</w:t>
            </w:r>
          </w:p>
          <w:p w:rsidR="00947BE5" w:rsidRDefault="00947BE5">
            <w:pPr>
              <w:rPr>
                <w:rFonts w:eastAsia="Times New Roman"/>
                <w:sz w:val="22"/>
                <w:szCs w:val="22"/>
              </w:rPr>
            </w:pPr>
          </w:p>
          <w:p w:rsidR="00947BE5" w:rsidRDefault="00947BE5">
            <w:pPr>
              <w:rPr>
                <w:rFonts w:eastAsia="Times New Roman"/>
                <w:sz w:val="22"/>
                <w:szCs w:val="22"/>
              </w:rPr>
            </w:pPr>
            <w:proofErr w:type="gramStart"/>
            <w:r>
              <w:rPr>
                <w:rFonts w:eastAsia="Times New Roman"/>
                <w:sz w:val="22"/>
                <w:szCs w:val="22"/>
              </w:rPr>
              <w:t>ГИП  ПСО</w:t>
            </w:r>
            <w:proofErr w:type="gramEnd"/>
            <w:r>
              <w:rPr>
                <w:rFonts w:eastAsia="Times New Roman"/>
                <w:sz w:val="22"/>
                <w:szCs w:val="22"/>
              </w:rPr>
              <w:t xml:space="preserve"> АО Челябинскгоргаз          _________________________Е.Ю. Старикова</w:t>
            </w:r>
          </w:p>
        </w:tc>
      </w:tr>
    </w:tbl>
    <w:p w:rsidR="00533E36" w:rsidRDefault="00533E36">
      <w:pPr>
        <w:rPr>
          <w:rFonts w:eastAsia="Times New Roman"/>
          <w:vanish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66"/>
      </w:tblGrid>
      <w:tr w:rsidR="00533E36">
        <w:tc>
          <w:tcPr>
            <w:tcW w:w="0" w:type="auto"/>
            <w:vAlign w:val="center"/>
            <w:hideMark/>
          </w:tcPr>
          <w:p w:rsidR="00533E36" w:rsidRDefault="00533E36">
            <w:pPr>
              <w:rPr>
                <w:rFonts w:eastAsia="Times New Roman"/>
              </w:rPr>
            </w:pPr>
          </w:p>
        </w:tc>
      </w:tr>
    </w:tbl>
    <w:p w:rsidR="003B4133" w:rsidRDefault="003B4133">
      <w:pPr>
        <w:rPr>
          <w:rFonts w:eastAsia="Times New Roman"/>
        </w:rPr>
      </w:pPr>
    </w:p>
    <w:sectPr w:rsidR="003B4133" w:rsidSect="00947BE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7BE5"/>
    <w:rsid w:val="00265C27"/>
    <w:rsid w:val="003B4133"/>
    <w:rsid w:val="00533E36"/>
    <w:rsid w:val="00947BE5"/>
    <w:rsid w:val="00EB33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AB23C796-1ED6-4721-AE35-5D33F0C32E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encoding w:val="unicode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1296</Words>
  <Characters>7388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Форма 2П</vt:lpstr>
    </vt:vector>
  </TitlesOfParts>
  <Company>Горгаз</Company>
  <LinksUpToDate>false</LinksUpToDate>
  <CharactersWithSpaces>8667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Форма 2П</dc:title>
  <dc:subject/>
  <dc:creator>Федичкина Людмила Алексеевна</dc:creator>
  <cp:keywords/>
  <dc:description/>
  <cp:lastModifiedBy>Федичкина Людмила Алексеевна</cp:lastModifiedBy>
  <cp:revision>4</cp:revision>
  <dcterms:created xsi:type="dcterms:W3CDTF">2019-06-04T04:12:00Z</dcterms:created>
  <dcterms:modified xsi:type="dcterms:W3CDTF">2019-06-14T04:38:00Z</dcterms:modified>
</cp:coreProperties>
</file>